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1"/>
        <w:gridCol w:w="2931"/>
        <w:gridCol w:w="2927"/>
      </w:tblGrid>
      <w:tr w:rsidR="002802AA" w:rsidRPr="002802AA" w:rsidTr="002802AA">
        <w:trPr>
          <w:trHeight w:val="317"/>
        </w:trPr>
        <w:tc>
          <w:tcPr>
            <w:tcW w:w="2931" w:type="dxa"/>
            <w:tcBorders>
              <w:top w:val="nil"/>
              <w:left w:val="nil"/>
              <w:bottom w:val="single" w:sz="8" w:space="0" w:color="660066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02AA" w:rsidRPr="002802AA" w:rsidRDefault="002802AA" w:rsidP="002802AA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802AA">
              <w:rPr>
                <w:rFonts w:ascii="Arial" w:eastAsia="Times New Roman" w:hAnsi="Arial" w:cs="Arial"/>
                <w:sz w:val="16"/>
                <w:szCs w:val="16"/>
                <w:lang w:eastAsia="tr-TR"/>
              </w:rPr>
              <w:t>1 Kasım 2021 PAZARTESİ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8" w:space="0" w:color="660066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02AA" w:rsidRPr="002802AA" w:rsidRDefault="002802AA" w:rsidP="002802AA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802AA">
              <w:rPr>
                <w:rFonts w:ascii="Palatino Linotype" w:eastAsia="Times New Roman" w:hAnsi="Palatino Linotype" w:cs="Times New Roman"/>
                <w:b/>
                <w:bCs/>
                <w:color w:val="800000"/>
                <w:sz w:val="24"/>
                <w:szCs w:val="24"/>
                <w:lang w:eastAsia="tr-TR"/>
              </w:rPr>
              <w:t>Resmî Gazete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660066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02AA" w:rsidRPr="002802AA" w:rsidRDefault="002802AA" w:rsidP="002802A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gramStart"/>
            <w:r w:rsidRPr="002802AA">
              <w:rPr>
                <w:rFonts w:ascii="Arial" w:eastAsia="Times New Roman" w:hAnsi="Arial" w:cs="Arial"/>
                <w:sz w:val="16"/>
                <w:szCs w:val="16"/>
                <w:lang w:eastAsia="tr-TR"/>
              </w:rPr>
              <w:t>Sayı : 31646</w:t>
            </w:r>
            <w:proofErr w:type="gramEnd"/>
          </w:p>
        </w:tc>
      </w:tr>
      <w:tr w:rsidR="002802AA" w:rsidRPr="002802AA" w:rsidTr="002802AA">
        <w:trPr>
          <w:trHeight w:val="480"/>
        </w:trPr>
        <w:tc>
          <w:tcPr>
            <w:tcW w:w="87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02AA" w:rsidRPr="002802AA" w:rsidRDefault="002802AA" w:rsidP="002802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802AA">
              <w:rPr>
                <w:rFonts w:ascii="Arial" w:eastAsia="Times New Roman" w:hAnsi="Arial" w:cs="Arial"/>
                <w:b/>
                <w:bCs/>
                <w:color w:val="000080"/>
                <w:sz w:val="18"/>
                <w:szCs w:val="18"/>
                <w:lang w:eastAsia="tr-TR"/>
              </w:rPr>
              <w:t>YÖNETMELİK</w:t>
            </w:r>
          </w:p>
        </w:tc>
      </w:tr>
      <w:tr w:rsidR="002802AA" w:rsidRPr="002802AA" w:rsidTr="002802AA">
        <w:trPr>
          <w:trHeight w:val="480"/>
        </w:trPr>
        <w:tc>
          <w:tcPr>
            <w:tcW w:w="87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02AA" w:rsidRPr="002802AA" w:rsidRDefault="002802AA" w:rsidP="002802A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u w:val="single"/>
                <w:lang w:eastAsia="tr-TR"/>
              </w:rPr>
            </w:pPr>
            <w:r w:rsidRPr="002802AA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tr-TR"/>
              </w:rPr>
              <w:t>Sağlık Bakanlığından:</w:t>
            </w:r>
          </w:p>
          <w:p w:rsidR="002802AA" w:rsidRPr="002802AA" w:rsidRDefault="002802AA" w:rsidP="002802AA">
            <w:pPr>
              <w:spacing w:before="56"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tr-TR"/>
              </w:rPr>
            </w:pPr>
            <w:r w:rsidRPr="002802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ÖZEL HASTANELER YÖNETMELİĞİNDE DEĞİŞİKLİK</w:t>
            </w:r>
          </w:p>
          <w:p w:rsidR="002802AA" w:rsidRPr="002802AA" w:rsidRDefault="002802AA" w:rsidP="002802AA">
            <w:pPr>
              <w:spacing w:after="10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tr-TR"/>
              </w:rPr>
            </w:pPr>
            <w:r w:rsidRPr="002802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YAPILMASINA DAİR YÖNETMELİK</w:t>
            </w:r>
          </w:p>
          <w:p w:rsidR="002802AA" w:rsidRPr="002802AA" w:rsidRDefault="002802AA" w:rsidP="002802A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tr-TR"/>
              </w:rPr>
            </w:pPr>
            <w:r w:rsidRPr="002802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MADDE 1 – </w:t>
            </w:r>
            <w:r w:rsidRPr="002802A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27/3/2002 tarihli ve 24708 sayılı Resmî </w:t>
            </w:r>
            <w:proofErr w:type="spellStart"/>
            <w:r w:rsidRPr="002802A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Gazete’de</w:t>
            </w:r>
            <w:proofErr w:type="spellEnd"/>
            <w:r w:rsidRPr="002802A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yayımlanan Özel Hastaneler Yönetmeliğinin 69 uncu maddesinin birinci fıkrasının (b) bendi aşağıdaki şekilde değiştirilmiştir.</w:t>
            </w:r>
          </w:p>
          <w:p w:rsidR="002802AA" w:rsidRPr="002802AA" w:rsidRDefault="002802AA" w:rsidP="002802A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tr-TR"/>
              </w:rPr>
            </w:pPr>
            <w:r w:rsidRPr="002802A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“b) Devreden ve devralan şirketlere ait devir sözleşmesi tarihi itibarıyla geçerli olmak üzere ticaret sicil tasdiknamesi,”</w:t>
            </w:r>
          </w:p>
          <w:p w:rsidR="002802AA" w:rsidRPr="002802AA" w:rsidRDefault="002802AA" w:rsidP="002802A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tr-TR"/>
              </w:rPr>
            </w:pPr>
            <w:r w:rsidRPr="002802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MADDE 2 – </w:t>
            </w:r>
            <w:r w:rsidRPr="002802A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Bu Yönetmelik yayımı tarihinde yürürlüğe girer.</w:t>
            </w:r>
          </w:p>
          <w:p w:rsidR="002802AA" w:rsidRPr="002802AA" w:rsidRDefault="002802AA" w:rsidP="002802A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tr-TR"/>
              </w:rPr>
            </w:pPr>
            <w:r w:rsidRPr="002802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MADDE 3 – </w:t>
            </w:r>
            <w:r w:rsidRPr="002802A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Bu Yönetmelik hükümlerini Sağlık Bakanı yürütür</w:t>
            </w:r>
          </w:p>
        </w:tc>
      </w:tr>
    </w:tbl>
    <w:p w:rsidR="00F12E40" w:rsidRDefault="00F12E40">
      <w:bookmarkStart w:id="0" w:name="_GoBack"/>
      <w:bookmarkEnd w:id="0"/>
    </w:p>
    <w:sectPr w:rsidR="00F12E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2AA"/>
    <w:rsid w:val="002802AA"/>
    <w:rsid w:val="00F1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92555A-FDD2-47A0-A92E-545910278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0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balk11pt">
    <w:name w:val="balk11pt"/>
    <w:basedOn w:val="Normal"/>
    <w:rsid w:val="00280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ortabalkbold">
    <w:name w:val="ortabalkbold"/>
    <w:basedOn w:val="Normal"/>
    <w:rsid w:val="00280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metin">
    <w:name w:val="metin"/>
    <w:basedOn w:val="Normal"/>
    <w:rsid w:val="00280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rame">
    <w:name w:val="grame"/>
    <w:basedOn w:val="VarsaylanParagrafYazTipi"/>
    <w:rsid w:val="00280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31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users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İsmail Hakkı Aydoğdu</dc:creator>
  <cp:keywords/>
  <dc:description/>
  <cp:lastModifiedBy>İsmail Hakkı Aydoğdu</cp:lastModifiedBy>
  <cp:revision>1</cp:revision>
  <dcterms:created xsi:type="dcterms:W3CDTF">2021-11-01T05:15:00Z</dcterms:created>
  <dcterms:modified xsi:type="dcterms:W3CDTF">2021-11-01T05:17:00Z</dcterms:modified>
</cp:coreProperties>
</file>